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5" w:rsidRDefault="00F502C5" w:rsidP="00F502C5">
      <w:r>
        <w:rPr>
          <w:noProof/>
        </w:rPr>
        <w:drawing>
          <wp:inline distT="0" distB="0" distL="0" distR="0" wp14:anchorId="6BDB56E1" wp14:editId="58A0E3F5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5" w:rsidRDefault="00F502C5" w:rsidP="00F502C5"/>
    <w:p w:rsidR="00F502C5" w:rsidRDefault="00F502C5" w:rsidP="00F502C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F502C5" w:rsidRDefault="00F502C5" w:rsidP="00F502C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C5" w:rsidRDefault="00F502C5" w:rsidP="00F502C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0C25F2">
        <w:rPr>
          <w:rFonts w:ascii="Times New Roman" w:hAnsi="Times New Roman"/>
          <w:b/>
          <w:sz w:val="24"/>
          <w:szCs w:val="24"/>
        </w:rPr>
        <w:t>5 sierpnia 2021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F502C5" w:rsidRDefault="000C25F2" w:rsidP="00F502C5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16</w:t>
      </w:r>
      <w:r w:rsidR="00F502C5" w:rsidRPr="00E93B9B">
        <w:rPr>
          <w:rFonts w:ascii="Times New Roman" w:hAnsi="Times New Roman"/>
          <w:b/>
          <w:sz w:val="24"/>
          <w:szCs w:val="24"/>
        </w:rPr>
        <w:t>.00</w:t>
      </w:r>
      <w:r w:rsidR="00F502C5">
        <w:rPr>
          <w:rFonts w:ascii="Times New Roman" w:hAnsi="Times New Roman"/>
          <w:sz w:val="24"/>
          <w:szCs w:val="24"/>
        </w:rPr>
        <w:t xml:space="preserve">, </w:t>
      </w:r>
      <w:r w:rsidR="00F502C5" w:rsidRPr="00282DD7">
        <w:rPr>
          <w:rFonts w:ascii="Times New Roman" w:hAnsi="Times New Roman"/>
          <w:sz w:val="24"/>
          <w:szCs w:val="24"/>
        </w:rPr>
        <w:t>dotyczącego oceny zgodności operacji z LSR i oceny operacji według lokalnych kryteriów</w:t>
      </w:r>
      <w:r w:rsidR="00F502C5">
        <w:rPr>
          <w:rFonts w:ascii="Times New Roman" w:hAnsi="Times New Roman"/>
          <w:sz w:val="24"/>
          <w:szCs w:val="24"/>
        </w:rPr>
        <w:t xml:space="preserve"> </w:t>
      </w:r>
      <w:r w:rsidR="00F502C5" w:rsidRPr="00282DD7">
        <w:rPr>
          <w:rFonts w:ascii="Times New Roman" w:hAnsi="Times New Roman"/>
          <w:sz w:val="24"/>
          <w:szCs w:val="24"/>
        </w:rPr>
        <w:t>wyboru</w:t>
      </w:r>
      <w:r w:rsidR="00F502C5">
        <w:rPr>
          <w:rFonts w:ascii="Times New Roman" w:hAnsi="Times New Roman"/>
          <w:sz w:val="24"/>
          <w:szCs w:val="24"/>
        </w:rPr>
        <w:t xml:space="preserve"> </w:t>
      </w:r>
      <w:r w:rsidR="00F502C5" w:rsidRPr="00605E27">
        <w:rPr>
          <w:rFonts w:ascii="Times New Roman" w:hAnsi="Times New Roman"/>
          <w:sz w:val="24"/>
          <w:szCs w:val="24"/>
        </w:rPr>
        <w:t>w zakresie</w:t>
      </w:r>
      <w:r w:rsidR="00F502C5">
        <w:rPr>
          <w:rFonts w:ascii="Times New Roman" w:hAnsi="Times New Roman"/>
          <w:sz w:val="24"/>
          <w:szCs w:val="24"/>
        </w:rPr>
        <w:t>:</w:t>
      </w:r>
      <w:r w:rsidR="00F502C5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F502C5" w:rsidRDefault="00F502C5" w:rsidP="00F502C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Rozwijanie działalności gospodarczej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 w:rsidR="000C25F2">
        <w:rPr>
          <w:rFonts w:ascii="Times New Roman" w:hAnsi="Times New Roman"/>
          <w:sz w:val="24"/>
          <w:szCs w:val="24"/>
        </w:rPr>
        <w:t>5/2021</w:t>
      </w:r>
      <w:bookmarkStart w:id="0" w:name="_GoBack"/>
      <w:bookmarkEnd w:id="0"/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RDG</w:t>
      </w:r>
    </w:p>
    <w:p w:rsidR="00F502C5" w:rsidRDefault="00F502C5" w:rsidP="00F502C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02C5" w:rsidRPr="007A4A1B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F502C5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F502C5" w:rsidRPr="00105A18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pracownika Biura LGD syntetycznej informacji o poszczególnych wnioskach podlegających ocenie w ramach naborów.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F502C5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F502C5" w:rsidRPr="00C44F70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F502C5" w:rsidRPr="00F608F3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F502C5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F502C5" w:rsidRPr="00815685" w:rsidRDefault="00F502C5" w:rsidP="00F502C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F502C5" w:rsidRDefault="00F502C5" w:rsidP="00F502C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F502C5" w:rsidRPr="00815685" w:rsidRDefault="00F502C5" w:rsidP="00F502C5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F502C5" w:rsidRPr="00282DD7" w:rsidRDefault="00F502C5" w:rsidP="00F502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F502C5" w:rsidRDefault="00F502C5" w:rsidP="00F502C5"/>
    <w:p w:rsidR="00EC3ABC" w:rsidRDefault="00EC3ABC"/>
    <w:sectPr w:rsidR="00EC3ABC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5"/>
    <w:rsid w:val="000C25F2"/>
    <w:rsid w:val="00EC3ABC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2C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C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2C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C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2019-06-04T13:35:00Z</dcterms:created>
  <dcterms:modified xsi:type="dcterms:W3CDTF">2021-07-26T07:46:00Z</dcterms:modified>
</cp:coreProperties>
</file>